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8" w:type="dxa"/>
        <w:tblLook w:val="0000"/>
      </w:tblPr>
      <w:tblGrid>
        <w:gridCol w:w="5495"/>
      </w:tblGrid>
      <w:tr w:rsidR="00CA415E" w:rsidRPr="00CA415E" w:rsidTr="00784340">
        <w:trPr>
          <w:trHeight w:val="2820"/>
          <w:jc w:val="right"/>
        </w:trPr>
        <w:tc>
          <w:tcPr>
            <w:tcW w:w="4785" w:type="dxa"/>
          </w:tcPr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A415E" w:rsidRPr="00CA415E" w:rsidRDefault="00CA415E" w:rsidP="00CA415E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95414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</w:tc>
      </w:tr>
    </w:tbl>
    <w:p w:rsidR="00CA415E" w:rsidRPr="00CA415E" w:rsidRDefault="00CA415E" w:rsidP="00CA415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МЕТОДИКА</w:t>
      </w:r>
    </w:p>
    <w:bookmarkEnd w:id="0"/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распределения субсидий на осуществление государственных 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полномочий по материально-техническому обеспечению 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пунктов проведения экзаменов для государственной итоговой 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аттестации по образовательным программам основного общего 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и среднего общего образования и выплате педагогическим 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работникам, участвующим в проведении единого государственного 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экзамена, компенсации за работу по подготовке и проведению 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единого государственного экзамена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741" w:rsidRPr="004021A2" w:rsidRDefault="00CA415E" w:rsidP="00D077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bookmarkStart w:id="1" w:name="sub_301"/>
      <w:r w:rsidRPr="004021A2">
        <w:rPr>
          <w:rFonts w:cs="Times New Roman"/>
          <w:bCs/>
          <w:szCs w:val="28"/>
        </w:rPr>
        <w:t>Общие положения</w:t>
      </w:r>
    </w:p>
    <w:bookmarkEnd w:id="1"/>
    <w:p w:rsidR="00CA415E" w:rsidRPr="004021A2" w:rsidRDefault="00CA415E" w:rsidP="00D077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Настоящая Методика </w:t>
      </w:r>
      <w:r w:rsidRPr="004021A2">
        <w:rPr>
          <w:rFonts w:ascii="Times New Roman" w:hAnsi="Times New Roman" w:cs="Times New Roman"/>
          <w:bCs/>
          <w:sz w:val="28"/>
          <w:szCs w:val="28"/>
        </w:rPr>
        <w:t>распределения субсидий на осуществление гос</w:t>
      </w:r>
      <w:r w:rsidRPr="004021A2">
        <w:rPr>
          <w:rFonts w:ascii="Times New Roman" w:hAnsi="Times New Roman" w:cs="Times New Roman"/>
          <w:bCs/>
          <w:sz w:val="28"/>
          <w:szCs w:val="28"/>
        </w:rPr>
        <w:t>у</w:t>
      </w:r>
      <w:r w:rsidRPr="004021A2">
        <w:rPr>
          <w:rFonts w:ascii="Times New Roman" w:hAnsi="Times New Roman" w:cs="Times New Roman"/>
          <w:bCs/>
          <w:sz w:val="28"/>
          <w:szCs w:val="28"/>
        </w:rPr>
        <w:t>дарственных полномочий по материально-техническому обеспечению пунктов проведения экзаменов для государственной итоговой аттестации по образов</w:t>
      </w:r>
      <w:r w:rsidRPr="004021A2">
        <w:rPr>
          <w:rFonts w:ascii="Times New Roman" w:hAnsi="Times New Roman" w:cs="Times New Roman"/>
          <w:bCs/>
          <w:sz w:val="28"/>
          <w:szCs w:val="28"/>
        </w:rPr>
        <w:t>а</w:t>
      </w:r>
      <w:r w:rsidRPr="004021A2">
        <w:rPr>
          <w:rFonts w:ascii="Times New Roman" w:hAnsi="Times New Roman" w:cs="Times New Roman"/>
          <w:bCs/>
          <w:sz w:val="28"/>
          <w:szCs w:val="28"/>
        </w:rPr>
        <w:t>тельным программам основного общего и среднего общего образования и в</w:t>
      </w:r>
      <w:r w:rsidRPr="004021A2">
        <w:rPr>
          <w:rFonts w:ascii="Times New Roman" w:hAnsi="Times New Roman" w:cs="Times New Roman"/>
          <w:bCs/>
          <w:sz w:val="28"/>
          <w:szCs w:val="28"/>
        </w:rPr>
        <w:t>ы</w:t>
      </w:r>
      <w:r w:rsidRPr="004021A2">
        <w:rPr>
          <w:rFonts w:ascii="Times New Roman" w:hAnsi="Times New Roman" w:cs="Times New Roman"/>
          <w:bCs/>
          <w:sz w:val="28"/>
          <w:szCs w:val="28"/>
        </w:rPr>
        <w:t>плате педагогическим работникам, участвующим в проведении единого гос</w:t>
      </w:r>
      <w:r w:rsidRPr="004021A2">
        <w:rPr>
          <w:rFonts w:ascii="Times New Roman" w:hAnsi="Times New Roman" w:cs="Times New Roman"/>
          <w:bCs/>
          <w:sz w:val="28"/>
          <w:szCs w:val="28"/>
        </w:rPr>
        <w:t>у</w:t>
      </w:r>
      <w:r w:rsidRPr="004021A2">
        <w:rPr>
          <w:rFonts w:ascii="Times New Roman" w:hAnsi="Times New Roman" w:cs="Times New Roman"/>
          <w:bCs/>
          <w:sz w:val="28"/>
          <w:szCs w:val="28"/>
        </w:rPr>
        <w:t>дарственного экзамена, компенсации за работу по подготовке и проведению единого государственного экзамена</w:t>
      </w:r>
      <w:r w:rsidRPr="004021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– Методика) </w:t>
      </w:r>
      <w:r w:rsidRPr="004021A2">
        <w:rPr>
          <w:rFonts w:ascii="Times New Roman" w:hAnsi="Times New Roman" w:cs="Times New Roman"/>
          <w:sz w:val="28"/>
          <w:szCs w:val="28"/>
        </w:rPr>
        <w:t xml:space="preserve">устанавливает правила определения размеров субсидий муниципальным </w:t>
      </w:r>
      <w:r w:rsidR="00784340" w:rsidRPr="004021A2">
        <w:rPr>
          <w:rFonts w:ascii="Times New Roman" w:hAnsi="Times New Roman" w:cs="Times New Roman"/>
          <w:sz w:val="28"/>
          <w:szCs w:val="28"/>
        </w:rPr>
        <w:t>образовательным</w:t>
      </w:r>
      <w:r w:rsidRPr="004021A2">
        <w:rPr>
          <w:rFonts w:ascii="Times New Roman" w:hAnsi="Times New Roman" w:cs="Times New Roman"/>
          <w:sz w:val="28"/>
          <w:szCs w:val="28"/>
        </w:rPr>
        <w:t xml:space="preserve"> учрежден</w:t>
      </w:r>
      <w:r w:rsidRPr="004021A2">
        <w:rPr>
          <w:rFonts w:ascii="Times New Roman" w:hAnsi="Times New Roman" w:cs="Times New Roman"/>
          <w:sz w:val="28"/>
          <w:szCs w:val="28"/>
        </w:rPr>
        <w:t>и</w:t>
      </w:r>
      <w:r w:rsidRPr="004021A2">
        <w:rPr>
          <w:rFonts w:ascii="Times New Roman" w:hAnsi="Times New Roman" w:cs="Times New Roman"/>
          <w:sz w:val="28"/>
          <w:szCs w:val="28"/>
        </w:rPr>
        <w:t xml:space="preserve">ям муниципального образования Щербиновский район (далее – </w:t>
      </w:r>
      <w:r w:rsidR="00784340" w:rsidRPr="004021A2">
        <w:rPr>
          <w:rFonts w:ascii="Times New Roman" w:hAnsi="Times New Roman" w:cs="Times New Roman"/>
          <w:sz w:val="28"/>
          <w:szCs w:val="28"/>
        </w:rPr>
        <w:t>образовател</w:t>
      </w:r>
      <w:r w:rsidR="00784340" w:rsidRPr="004021A2">
        <w:rPr>
          <w:rFonts w:ascii="Times New Roman" w:hAnsi="Times New Roman" w:cs="Times New Roman"/>
          <w:sz w:val="28"/>
          <w:szCs w:val="28"/>
        </w:rPr>
        <w:t>ь</w:t>
      </w:r>
      <w:r w:rsidR="00784340" w:rsidRPr="004021A2">
        <w:rPr>
          <w:rFonts w:ascii="Times New Roman" w:hAnsi="Times New Roman" w:cs="Times New Roman"/>
          <w:sz w:val="28"/>
          <w:szCs w:val="28"/>
        </w:rPr>
        <w:t>ное</w:t>
      </w:r>
      <w:r w:rsidRPr="004021A2">
        <w:rPr>
          <w:rFonts w:ascii="Times New Roman" w:hAnsi="Times New Roman" w:cs="Times New Roman"/>
          <w:sz w:val="28"/>
          <w:szCs w:val="28"/>
        </w:rPr>
        <w:t xml:space="preserve"> учреждение) на осуществление </w:t>
      </w:r>
      <w:r w:rsidRPr="004021A2">
        <w:rPr>
          <w:rFonts w:ascii="Times New Roman" w:hAnsi="Times New Roman" w:cs="Times New Roman"/>
          <w:bCs/>
          <w:sz w:val="28"/>
          <w:szCs w:val="28"/>
        </w:rPr>
        <w:t>государственных полномочий по матер</w:t>
      </w:r>
      <w:r w:rsidRPr="004021A2">
        <w:rPr>
          <w:rFonts w:ascii="Times New Roman" w:hAnsi="Times New Roman" w:cs="Times New Roman"/>
          <w:bCs/>
          <w:sz w:val="28"/>
          <w:szCs w:val="28"/>
        </w:rPr>
        <w:t>и</w:t>
      </w:r>
      <w:r w:rsidRPr="004021A2">
        <w:rPr>
          <w:rFonts w:ascii="Times New Roman" w:hAnsi="Times New Roman" w:cs="Times New Roman"/>
          <w:bCs/>
          <w:sz w:val="28"/>
          <w:szCs w:val="28"/>
        </w:rPr>
        <w:t>ально-техническому обеспечению пунктов проведения экзаменов для госуда</w:t>
      </w:r>
      <w:r w:rsidRPr="004021A2">
        <w:rPr>
          <w:rFonts w:ascii="Times New Roman" w:hAnsi="Times New Roman" w:cs="Times New Roman"/>
          <w:bCs/>
          <w:sz w:val="28"/>
          <w:szCs w:val="28"/>
        </w:rPr>
        <w:t>р</w:t>
      </w:r>
      <w:r w:rsidRPr="004021A2">
        <w:rPr>
          <w:rFonts w:ascii="Times New Roman" w:hAnsi="Times New Roman" w:cs="Times New Roman"/>
          <w:bCs/>
          <w:sz w:val="28"/>
          <w:szCs w:val="28"/>
        </w:rPr>
        <w:t>ственной итоговой аттестации по образовательным программам основного о</w:t>
      </w:r>
      <w:r w:rsidRPr="004021A2">
        <w:rPr>
          <w:rFonts w:ascii="Times New Roman" w:hAnsi="Times New Roman" w:cs="Times New Roman"/>
          <w:bCs/>
          <w:sz w:val="28"/>
          <w:szCs w:val="28"/>
        </w:rPr>
        <w:t>б</w:t>
      </w:r>
      <w:r w:rsidRPr="004021A2">
        <w:rPr>
          <w:rFonts w:ascii="Times New Roman" w:hAnsi="Times New Roman" w:cs="Times New Roman"/>
          <w:bCs/>
          <w:sz w:val="28"/>
          <w:szCs w:val="28"/>
        </w:rPr>
        <w:t>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</w:r>
      <w:r w:rsidRPr="004021A2">
        <w:rPr>
          <w:rFonts w:ascii="Times New Roman" w:hAnsi="Times New Roman" w:cs="Times New Roman"/>
          <w:sz w:val="28"/>
          <w:szCs w:val="28"/>
        </w:rPr>
        <w:t xml:space="preserve"> (д</w:t>
      </w:r>
      <w:r w:rsidRPr="004021A2">
        <w:rPr>
          <w:rFonts w:ascii="Times New Roman" w:hAnsi="Times New Roman" w:cs="Times New Roman"/>
          <w:sz w:val="28"/>
          <w:szCs w:val="28"/>
        </w:rPr>
        <w:t>а</w:t>
      </w:r>
      <w:r w:rsidRPr="004021A2">
        <w:rPr>
          <w:rFonts w:ascii="Times New Roman" w:hAnsi="Times New Roman" w:cs="Times New Roman"/>
          <w:sz w:val="28"/>
          <w:szCs w:val="28"/>
        </w:rPr>
        <w:t>лее - субсидии).</w:t>
      </w:r>
    </w:p>
    <w:p w:rsidR="00D07741" w:rsidRPr="004021A2" w:rsidRDefault="00D07741" w:rsidP="00CA415E">
      <w:pPr>
        <w:pStyle w:val="a3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cs="Times New Roman"/>
          <w:bCs/>
          <w:szCs w:val="28"/>
        </w:rPr>
      </w:pPr>
    </w:p>
    <w:p w:rsidR="00CA415E" w:rsidRPr="004021A2" w:rsidRDefault="00CA415E" w:rsidP="00CA415E">
      <w:pPr>
        <w:pStyle w:val="a3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cs="Times New Roman"/>
          <w:bCs/>
          <w:szCs w:val="28"/>
        </w:rPr>
      </w:pPr>
      <w:r w:rsidRPr="004021A2">
        <w:rPr>
          <w:rFonts w:cs="Times New Roman"/>
          <w:bCs/>
          <w:szCs w:val="28"/>
        </w:rPr>
        <w:t>2. Порядок определения размеров субсидий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1"/>
      <w:r w:rsidRPr="004021A2">
        <w:rPr>
          <w:rFonts w:ascii="Times New Roman" w:hAnsi="Times New Roman" w:cs="Times New Roman"/>
          <w:sz w:val="28"/>
          <w:szCs w:val="28"/>
        </w:rPr>
        <w:t xml:space="preserve">2.1. </w:t>
      </w:r>
      <w:bookmarkEnd w:id="2"/>
      <w:r w:rsidR="00664394" w:rsidRPr="004021A2">
        <w:rPr>
          <w:rFonts w:ascii="Times New Roman" w:hAnsi="Times New Roman" w:cs="Times New Roman"/>
          <w:sz w:val="28"/>
          <w:szCs w:val="28"/>
        </w:rPr>
        <w:t>Критерием отбора образовательных</w:t>
      </w:r>
      <w:r w:rsidRPr="004021A2">
        <w:rPr>
          <w:rFonts w:ascii="Times New Roman" w:hAnsi="Times New Roman" w:cs="Times New Roman"/>
          <w:sz w:val="28"/>
          <w:szCs w:val="28"/>
        </w:rPr>
        <w:t xml:space="preserve"> учреждений для предоставления субсидии на материально-техническое </w:t>
      </w:r>
      <w:r w:rsidR="00947830" w:rsidRPr="004021A2">
        <w:rPr>
          <w:rFonts w:ascii="Times New Roman" w:hAnsi="Times New Roman" w:cs="Times New Roman"/>
          <w:sz w:val="28"/>
          <w:szCs w:val="28"/>
        </w:rPr>
        <w:t>обеспечение</w:t>
      </w:r>
      <w:r w:rsidRPr="004021A2">
        <w:rPr>
          <w:rFonts w:ascii="Times New Roman" w:hAnsi="Times New Roman" w:cs="Times New Roman"/>
          <w:sz w:val="28"/>
          <w:szCs w:val="28"/>
        </w:rPr>
        <w:t xml:space="preserve"> пункта проведения экзам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>нов</w:t>
      </w:r>
      <w:r w:rsidR="00947830" w:rsidRPr="004021A2">
        <w:rPr>
          <w:rFonts w:ascii="Times New Roman" w:hAnsi="Times New Roman" w:cs="Times New Roman"/>
          <w:bCs/>
          <w:sz w:val="28"/>
          <w:szCs w:val="28"/>
        </w:rPr>
        <w:t xml:space="preserve"> для государственной итоговой аттестации по образовательным программам основного общего и среднего общего образования</w:t>
      </w:r>
      <w:r w:rsidRPr="004021A2">
        <w:rPr>
          <w:rFonts w:ascii="Times New Roman" w:hAnsi="Times New Roman" w:cs="Times New Roman"/>
          <w:sz w:val="28"/>
          <w:szCs w:val="28"/>
        </w:rPr>
        <w:t xml:space="preserve"> (далее – ППЭ) являются:</w:t>
      </w:r>
    </w:p>
    <w:p w:rsidR="00CA415E" w:rsidRPr="004021A2" w:rsidRDefault="00947830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lastRenderedPageBreak/>
        <w:t>наличие ППЭ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664394" w:rsidRPr="004021A2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учреждения, утвержденных пр</w:t>
      </w:r>
      <w:r w:rsidR="00CA415E" w:rsidRPr="004021A2">
        <w:rPr>
          <w:rFonts w:ascii="Times New Roman" w:hAnsi="Times New Roman" w:cs="Times New Roman"/>
          <w:sz w:val="28"/>
          <w:szCs w:val="28"/>
        </w:rPr>
        <w:t>и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казом </w:t>
      </w:r>
      <w:r w:rsidRPr="004021A2">
        <w:rPr>
          <w:rFonts w:ascii="Times New Roman" w:hAnsi="Times New Roman" w:cs="Times New Roman"/>
          <w:sz w:val="28"/>
          <w:szCs w:val="28"/>
        </w:rPr>
        <w:t>м</w:t>
      </w:r>
      <w:r w:rsidR="00CA415E" w:rsidRPr="004021A2">
        <w:rPr>
          <w:rFonts w:ascii="Times New Roman" w:hAnsi="Times New Roman" w:cs="Times New Roman"/>
          <w:sz w:val="28"/>
          <w:szCs w:val="28"/>
        </w:rPr>
        <w:t>инистерства образования, науки и молодежной политики Краснода</w:t>
      </w:r>
      <w:r w:rsidR="00CA415E" w:rsidRPr="004021A2">
        <w:rPr>
          <w:rFonts w:ascii="Times New Roman" w:hAnsi="Times New Roman" w:cs="Times New Roman"/>
          <w:sz w:val="28"/>
          <w:szCs w:val="28"/>
        </w:rPr>
        <w:t>р</w:t>
      </w:r>
      <w:r w:rsidR="00CA415E" w:rsidRPr="004021A2">
        <w:rPr>
          <w:rFonts w:ascii="Times New Roman" w:hAnsi="Times New Roman" w:cs="Times New Roman"/>
          <w:sz w:val="28"/>
          <w:szCs w:val="28"/>
        </w:rPr>
        <w:t>ского края;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проведение в соответствующем году государственной итоговой аттест</w:t>
      </w:r>
      <w:r w:rsidRPr="004021A2">
        <w:rPr>
          <w:rFonts w:ascii="Times New Roman" w:hAnsi="Times New Roman" w:cs="Times New Roman"/>
          <w:sz w:val="28"/>
          <w:szCs w:val="28"/>
        </w:rPr>
        <w:t>а</w:t>
      </w:r>
      <w:r w:rsidRPr="004021A2">
        <w:rPr>
          <w:rFonts w:ascii="Times New Roman" w:hAnsi="Times New Roman" w:cs="Times New Roman"/>
          <w:sz w:val="28"/>
          <w:szCs w:val="28"/>
        </w:rPr>
        <w:t>ции по образовательным программам основного общего и среднего общего о</w:t>
      </w:r>
      <w:r w:rsidRPr="004021A2">
        <w:rPr>
          <w:rFonts w:ascii="Times New Roman" w:hAnsi="Times New Roman" w:cs="Times New Roman"/>
          <w:sz w:val="28"/>
          <w:szCs w:val="28"/>
        </w:rPr>
        <w:t>б</w:t>
      </w:r>
      <w:r w:rsidRPr="004021A2">
        <w:rPr>
          <w:rFonts w:ascii="Times New Roman" w:hAnsi="Times New Roman" w:cs="Times New Roman"/>
          <w:sz w:val="28"/>
          <w:szCs w:val="28"/>
        </w:rPr>
        <w:t>разования в ППЭ, расположенных на базе образовательного учреждения.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Выделенные средства направляются на следующие виды расходов: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онлайн-видеонаблюдения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>;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оснащение системами подавления сигналов подвижной связи;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приобретение, ремонт и техническое обслуживание аппаратно-программных средств, используемых для обработки экзаменационных работ;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приобретение принтеров и картриджей к ним;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приобретение бумаги;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приобретение внешних жестких дисков;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иные расходы, предусмотренные приказами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России от 25 декабря 2013 года №1394 «Об утверждении Порядка проведения государстве</w:t>
      </w:r>
      <w:r w:rsidRPr="004021A2">
        <w:rPr>
          <w:rFonts w:ascii="Times New Roman" w:hAnsi="Times New Roman" w:cs="Times New Roman"/>
          <w:sz w:val="28"/>
          <w:szCs w:val="28"/>
        </w:rPr>
        <w:t>н</w:t>
      </w:r>
      <w:r w:rsidRPr="004021A2">
        <w:rPr>
          <w:rFonts w:ascii="Times New Roman" w:hAnsi="Times New Roman" w:cs="Times New Roman"/>
          <w:sz w:val="28"/>
          <w:szCs w:val="28"/>
        </w:rPr>
        <w:t>но итоговой аттестации по образовательным программам основного общего о</w:t>
      </w:r>
      <w:r w:rsidRPr="004021A2">
        <w:rPr>
          <w:rFonts w:ascii="Times New Roman" w:hAnsi="Times New Roman" w:cs="Times New Roman"/>
          <w:sz w:val="28"/>
          <w:szCs w:val="28"/>
        </w:rPr>
        <w:t>б</w:t>
      </w:r>
      <w:r w:rsidRPr="004021A2">
        <w:rPr>
          <w:rFonts w:ascii="Times New Roman" w:hAnsi="Times New Roman" w:cs="Times New Roman"/>
          <w:sz w:val="28"/>
          <w:szCs w:val="28"/>
        </w:rPr>
        <w:t>разования», от 26 декабря 2013 года №1400 «Об утверждении Порядка пров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 xml:space="preserve">дения государственной итоговой аттестации по образовательным программа среднего общего образования». </w:t>
      </w:r>
    </w:p>
    <w:p w:rsidR="00CA415E" w:rsidRPr="004021A2" w:rsidRDefault="00CA415E" w:rsidP="009478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Финансирование на материально-техническое </w:t>
      </w:r>
      <w:r w:rsidR="00947830" w:rsidRPr="004021A2">
        <w:rPr>
          <w:rFonts w:ascii="Times New Roman" w:hAnsi="Times New Roman" w:cs="Times New Roman"/>
          <w:sz w:val="28"/>
          <w:szCs w:val="28"/>
        </w:rPr>
        <w:t>обеспечение</w:t>
      </w:r>
      <w:r w:rsidRPr="004021A2">
        <w:rPr>
          <w:rFonts w:ascii="Times New Roman" w:hAnsi="Times New Roman" w:cs="Times New Roman"/>
          <w:sz w:val="28"/>
          <w:szCs w:val="28"/>
        </w:rPr>
        <w:t xml:space="preserve"> ППЭ осущ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 xml:space="preserve">ствляется в соответствии с соглашениями </w:t>
      </w:r>
      <w:r w:rsidR="00947830" w:rsidRPr="004021A2">
        <w:rPr>
          <w:rFonts w:ascii="Times New Roman" w:hAnsi="Times New Roman" w:cs="Times New Roman"/>
          <w:sz w:val="28"/>
          <w:szCs w:val="28"/>
        </w:rPr>
        <w:t xml:space="preserve">о предоставлении субсидий на иные цели </w:t>
      </w:r>
      <w:r w:rsidRPr="004021A2">
        <w:rPr>
          <w:rFonts w:ascii="Times New Roman" w:hAnsi="Times New Roman" w:cs="Times New Roman"/>
          <w:sz w:val="28"/>
          <w:szCs w:val="28"/>
        </w:rPr>
        <w:t>между управлением образования администрации муниципальным образ</w:t>
      </w:r>
      <w:r w:rsidRPr="004021A2">
        <w:rPr>
          <w:rFonts w:ascii="Times New Roman" w:hAnsi="Times New Roman" w:cs="Times New Roman"/>
          <w:sz w:val="28"/>
          <w:szCs w:val="28"/>
        </w:rPr>
        <w:t>о</w:t>
      </w:r>
      <w:r w:rsidRPr="004021A2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 w:rsidR="00947830" w:rsidRPr="004021A2">
        <w:rPr>
          <w:rFonts w:ascii="Times New Roman" w:hAnsi="Times New Roman" w:cs="Times New Roman"/>
          <w:sz w:val="28"/>
          <w:szCs w:val="28"/>
        </w:rPr>
        <w:t xml:space="preserve"> (далее – управление образования)</w:t>
      </w:r>
      <w:r w:rsidRPr="004021A2">
        <w:rPr>
          <w:rFonts w:ascii="Times New Roman" w:hAnsi="Times New Roman" w:cs="Times New Roman"/>
          <w:sz w:val="28"/>
          <w:szCs w:val="28"/>
        </w:rPr>
        <w:t xml:space="preserve"> и образовател</w:t>
      </w:r>
      <w:r w:rsidRPr="004021A2">
        <w:rPr>
          <w:rFonts w:ascii="Times New Roman" w:hAnsi="Times New Roman" w:cs="Times New Roman"/>
          <w:sz w:val="28"/>
          <w:szCs w:val="28"/>
        </w:rPr>
        <w:t>ь</w:t>
      </w:r>
      <w:r w:rsidRPr="004021A2">
        <w:rPr>
          <w:rFonts w:ascii="Times New Roman" w:hAnsi="Times New Roman" w:cs="Times New Roman"/>
          <w:sz w:val="28"/>
          <w:szCs w:val="28"/>
        </w:rPr>
        <w:t>ным учреждением</w:t>
      </w:r>
      <w:r w:rsidR="00947830" w:rsidRPr="004021A2">
        <w:rPr>
          <w:rFonts w:ascii="Times New Roman" w:hAnsi="Times New Roman" w:cs="Times New Roman"/>
          <w:sz w:val="28"/>
          <w:szCs w:val="28"/>
        </w:rPr>
        <w:t>.</w:t>
      </w:r>
    </w:p>
    <w:p w:rsidR="00784340" w:rsidRPr="004021A2" w:rsidRDefault="00784340" w:rsidP="00947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2.2. Выплата компенсации педагогическим работникам, участвующим в проведении единого государственного экзамена, за работу по подготовке и проведению единого государственного экзамена (далее – Компенсация) прои</w:t>
      </w:r>
      <w:r w:rsidRPr="004021A2">
        <w:rPr>
          <w:rFonts w:ascii="Times New Roman" w:hAnsi="Times New Roman" w:cs="Times New Roman"/>
          <w:sz w:val="28"/>
          <w:szCs w:val="28"/>
        </w:rPr>
        <w:t>з</w:t>
      </w:r>
      <w:r w:rsidRPr="004021A2">
        <w:rPr>
          <w:rFonts w:ascii="Times New Roman" w:hAnsi="Times New Roman" w:cs="Times New Roman"/>
          <w:sz w:val="28"/>
          <w:szCs w:val="28"/>
        </w:rPr>
        <w:t>водится педагогическим работникам, участвующим в проведении единого г</w:t>
      </w:r>
      <w:r w:rsidRPr="004021A2">
        <w:rPr>
          <w:rFonts w:ascii="Times New Roman" w:hAnsi="Times New Roman" w:cs="Times New Roman"/>
          <w:sz w:val="28"/>
          <w:szCs w:val="28"/>
        </w:rPr>
        <w:t>о</w:t>
      </w:r>
      <w:r w:rsidRPr="004021A2">
        <w:rPr>
          <w:rFonts w:ascii="Times New Roman" w:hAnsi="Times New Roman" w:cs="Times New Roman"/>
          <w:sz w:val="28"/>
          <w:szCs w:val="28"/>
        </w:rPr>
        <w:t>сударственного экзамена, отобранным в соответствии с установленными зак</w:t>
      </w:r>
      <w:r w:rsidRPr="004021A2">
        <w:rPr>
          <w:rFonts w:ascii="Times New Roman" w:hAnsi="Times New Roman" w:cs="Times New Roman"/>
          <w:sz w:val="28"/>
          <w:szCs w:val="28"/>
        </w:rPr>
        <w:t>о</w:t>
      </w:r>
      <w:r w:rsidRPr="004021A2">
        <w:rPr>
          <w:rFonts w:ascii="Times New Roman" w:hAnsi="Times New Roman" w:cs="Times New Roman"/>
          <w:sz w:val="28"/>
          <w:szCs w:val="28"/>
        </w:rPr>
        <w:t>нодательством Российской Федерации требованиями и включенными в состав специалистов, привлекаемых к проведению государственной итоговой аттест</w:t>
      </w:r>
      <w:r w:rsidRPr="004021A2">
        <w:rPr>
          <w:rFonts w:ascii="Times New Roman" w:hAnsi="Times New Roman" w:cs="Times New Roman"/>
          <w:sz w:val="28"/>
          <w:szCs w:val="28"/>
        </w:rPr>
        <w:t>а</w:t>
      </w:r>
      <w:r w:rsidRPr="004021A2">
        <w:rPr>
          <w:rFonts w:ascii="Times New Roman" w:hAnsi="Times New Roman" w:cs="Times New Roman"/>
          <w:sz w:val="28"/>
          <w:szCs w:val="28"/>
        </w:rPr>
        <w:t>ции, утвержденных приказом министерства образования, науки и молодежной политики Краснодарского края.</w:t>
      </w:r>
    </w:p>
    <w:p w:rsidR="00784340" w:rsidRPr="004021A2" w:rsidRDefault="00784340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Компенсация выплачивается в </w:t>
      </w:r>
      <w:r w:rsidR="00430020" w:rsidRPr="004021A2">
        <w:rPr>
          <w:rFonts w:ascii="Times New Roman" w:hAnsi="Times New Roman" w:cs="Times New Roman"/>
          <w:sz w:val="28"/>
          <w:szCs w:val="28"/>
        </w:rPr>
        <w:t>размере 520 рублей в день, пропорци</w:t>
      </w:r>
      <w:r w:rsidR="00430020" w:rsidRPr="004021A2">
        <w:rPr>
          <w:rFonts w:ascii="Times New Roman" w:hAnsi="Times New Roman" w:cs="Times New Roman"/>
          <w:sz w:val="28"/>
          <w:szCs w:val="28"/>
        </w:rPr>
        <w:t>о</w:t>
      </w:r>
      <w:r w:rsidR="00430020" w:rsidRPr="004021A2">
        <w:rPr>
          <w:rFonts w:ascii="Times New Roman" w:hAnsi="Times New Roman" w:cs="Times New Roman"/>
          <w:sz w:val="28"/>
          <w:szCs w:val="28"/>
        </w:rPr>
        <w:t>нально количеству фактических дней участия педагогического работника в подготовке и проведени</w:t>
      </w:r>
      <w:r w:rsidR="00947830" w:rsidRPr="004021A2">
        <w:rPr>
          <w:rFonts w:ascii="Times New Roman" w:hAnsi="Times New Roman" w:cs="Times New Roman"/>
          <w:sz w:val="28"/>
          <w:szCs w:val="28"/>
        </w:rPr>
        <w:t>ю</w:t>
      </w:r>
      <w:r w:rsidR="00430020" w:rsidRPr="004021A2">
        <w:rPr>
          <w:rFonts w:ascii="Times New Roman" w:hAnsi="Times New Roman" w:cs="Times New Roman"/>
          <w:sz w:val="28"/>
          <w:szCs w:val="28"/>
        </w:rPr>
        <w:t xml:space="preserve"> единого государственного экзамена.</w:t>
      </w:r>
    </w:p>
    <w:p w:rsidR="00430020" w:rsidRPr="004021A2" w:rsidRDefault="00430020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Размер компенсации, выплачиваемой педагогическому работнику, опр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>деляется по формуле:</w:t>
      </w:r>
    </w:p>
    <w:p w:rsidR="00430020" w:rsidRPr="004021A2" w:rsidRDefault="00430020" w:rsidP="0043002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ПП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комп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К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омпегэ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Ф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>,</w:t>
      </w:r>
    </w:p>
    <w:p w:rsidR="00430020" w:rsidRPr="004021A2" w:rsidRDefault="00430020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где:</w:t>
      </w:r>
    </w:p>
    <w:p w:rsidR="00430020" w:rsidRPr="004021A2" w:rsidRDefault="00430020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ПП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комп</w:t>
      </w:r>
      <w:proofErr w:type="spellEnd"/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021A2">
        <w:rPr>
          <w:rFonts w:ascii="Times New Roman" w:hAnsi="Times New Roman" w:cs="Times New Roman"/>
          <w:sz w:val="28"/>
          <w:szCs w:val="28"/>
        </w:rPr>
        <w:t>– размер компенсации, выплачиваемой педагогическому работн</w:t>
      </w:r>
      <w:r w:rsidRPr="004021A2">
        <w:rPr>
          <w:rFonts w:ascii="Times New Roman" w:hAnsi="Times New Roman" w:cs="Times New Roman"/>
          <w:sz w:val="28"/>
          <w:szCs w:val="28"/>
        </w:rPr>
        <w:t>и</w:t>
      </w:r>
      <w:r w:rsidRPr="004021A2">
        <w:rPr>
          <w:rFonts w:ascii="Times New Roman" w:hAnsi="Times New Roman" w:cs="Times New Roman"/>
          <w:sz w:val="28"/>
          <w:szCs w:val="28"/>
        </w:rPr>
        <w:t>ку;</w:t>
      </w:r>
    </w:p>
    <w:p w:rsidR="00430020" w:rsidRPr="004021A2" w:rsidRDefault="00430020" w:rsidP="00CA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К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омпегэ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- установленный размер компенсации в день;</w:t>
      </w:r>
    </w:p>
    <w:p w:rsidR="00430020" w:rsidRPr="004021A2" w:rsidRDefault="00430020" w:rsidP="004300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1A2"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- количество фактических дней участия педагогического работника в подготовке и проведени</w:t>
      </w:r>
      <w:r w:rsidR="00947830" w:rsidRPr="004021A2">
        <w:rPr>
          <w:rFonts w:ascii="Times New Roman" w:hAnsi="Times New Roman" w:cs="Times New Roman"/>
          <w:sz w:val="28"/>
          <w:szCs w:val="28"/>
        </w:rPr>
        <w:t>ю</w:t>
      </w:r>
      <w:r w:rsidRPr="004021A2">
        <w:rPr>
          <w:rFonts w:ascii="Times New Roman" w:hAnsi="Times New Roman" w:cs="Times New Roman"/>
          <w:sz w:val="28"/>
          <w:szCs w:val="28"/>
        </w:rPr>
        <w:t xml:space="preserve"> единого государственного экзамена.</w:t>
      </w:r>
    </w:p>
    <w:p w:rsidR="00947830" w:rsidRPr="004021A2" w:rsidRDefault="00947830" w:rsidP="009478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Финансирование по выплате Компенсации осуществляется </w:t>
      </w:r>
      <w:proofErr w:type="gramStart"/>
      <w:r w:rsidRPr="004021A2">
        <w:rPr>
          <w:rFonts w:ascii="Times New Roman" w:hAnsi="Times New Roman" w:cs="Times New Roman"/>
          <w:sz w:val="28"/>
          <w:szCs w:val="28"/>
        </w:rPr>
        <w:t>в соответс</w:t>
      </w:r>
      <w:r w:rsidRPr="004021A2">
        <w:rPr>
          <w:rFonts w:ascii="Times New Roman" w:hAnsi="Times New Roman" w:cs="Times New Roman"/>
          <w:sz w:val="28"/>
          <w:szCs w:val="28"/>
        </w:rPr>
        <w:t>т</w:t>
      </w:r>
      <w:r w:rsidRPr="004021A2">
        <w:rPr>
          <w:rFonts w:ascii="Times New Roman" w:hAnsi="Times New Roman" w:cs="Times New Roman"/>
          <w:sz w:val="28"/>
          <w:szCs w:val="28"/>
        </w:rPr>
        <w:t>вии с соглашениями о предоставлении субсидий на иные цели между управл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="00954146">
        <w:rPr>
          <w:rFonts w:ascii="Times New Roman" w:hAnsi="Times New Roman" w:cs="Times New Roman"/>
          <w:sz w:val="28"/>
          <w:szCs w:val="28"/>
        </w:rPr>
        <w:t>нием</w:t>
      </w:r>
      <w:proofErr w:type="gramEnd"/>
      <w:r w:rsidR="00954146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4021A2">
        <w:rPr>
          <w:rFonts w:ascii="Times New Roman" w:hAnsi="Times New Roman" w:cs="Times New Roman"/>
          <w:sz w:val="28"/>
          <w:szCs w:val="28"/>
        </w:rPr>
        <w:t>и образовательным учреждением.</w:t>
      </w:r>
    </w:p>
    <w:p w:rsidR="00CA415E" w:rsidRPr="004021A2" w:rsidRDefault="00CA415E" w:rsidP="00CA415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2.</w:t>
      </w:r>
      <w:r w:rsidR="00430020" w:rsidRPr="004021A2">
        <w:rPr>
          <w:rFonts w:ascii="Times New Roman" w:hAnsi="Times New Roman" w:cs="Times New Roman"/>
          <w:sz w:val="28"/>
          <w:szCs w:val="28"/>
        </w:rPr>
        <w:t>3</w:t>
      </w:r>
      <w:r w:rsidRPr="004021A2">
        <w:rPr>
          <w:rFonts w:ascii="Times New Roman" w:hAnsi="Times New Roman" w:cs="Times New Roman"/>
          <w:sz w:val="28"/>
          <w:szCs w:val="28"/>
        </w:rPr>
        <w:t>. Субсидии носят целевой характер и не могут быть использованы на другие цели.</w:t>
      </w:r>
    </w:p>
    <w:p w:rsidR="00CA415E" w:rsidRPr="004021A2" w:rsidRDefault="00CA415E" w:rsidP="00CA41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415E" w:rsidRPr="004021A2" w:rsidRDefault="00CA415E" w:rsidP="00CA41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415E" w:rsidRPr="004021A2" w:rsidRDefault="00CA415E" w:rsidP="00CA415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15E" w:rsidRPr="004021A2" w:rsidRDefault="00CA415E" w:rsidP="00CA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CA415E" w:rsidRPr="004021A2" w:rsidRDefault="00CA415E" w:rsidP="00CA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8D7CD9" w:rsidRPr="00CA415E" w:rsidRDefault="00CA415E" w:rsidP="00CA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Pr="00CA415E">
        <w:rPr>
          <w:rFonts w:ascii="Times New Roman" w:hAnsi="Times New Roman" w:cs="Times New Roman"/>
          <w:sz w:val="28"/>
          <w:szCs w:val="28"/>
        </w:rPr>
        <w:t xml:space="preserve">     </w:t>
      </w:r>
      <w:r w:rsidRPr="00CA415E">
        <w:rPr>
          <w:rFonts w:ascii="Times New Roman" w:hAnsi="Times New Roman" w:cs="Times New Roman"/>
          <w:sz w:val="28"/>
          <w:szCs w:val="28"/>
        </w:rPr>
        <w:tab/>
      </w:r>
      <w:r w:rsidRPr="00CA415E">
        <w:rPr>
          <w:rFonts w:ascii="Times New Roman" w:hAnsi="Times New Roman" w:cs="Times New Roman"/>
          <w:sz w:val="28"/>
          <w:szCs w:val="28"/>
        </w:rPr>
        <w:tab/>
      </w:r>
      <w:r w:rsidRPr="00CA415E">
        <w:rPr>
          <w:rFonts w:ascii="Times New Roman" w:hAnsi="Times New Roman" w:cs="Times New Roman"/>
          <w:sz w:val="28"/>
          <w:szCs w:val="28"/>
        </w:rPr>
        <w:tab/>
      </w:r>
      <w:r w:rsidRPr="00CA415E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A415E">
        <w:rPr>
          <w:rFonts w:ascii="Times New Roman" w:hAnsi="Times New Roman" w:cs="Times New Roman"/>
          <w:sz w:val="28"/>
          <w:szCs w:val="28"/>
        </w:rPr>
        <w:t xml:space="preserve"> Л.И. </w:t>
      </w:r>
      <w:proofErr w:type="spellStart"/>
      <w:r w:rsidRPr="00CA415E">
        <w:rPr>
          <w:rFonts w:ascii="Times New Roman" w:hAnsi="Times New Roman" w:cs="Times New Roman"/>
          <w:sz w:val="28"/>
          <w:szCs w:val="28"/>
        </w:rPr>
        <w:t>Городицкая</w:t>
      </w:r>
      <w:proofErr w:type="spellEnd"/>
    </w:p>
    <w:sectPr w:rsidR="008D7CD9" w:rsidRPr="00CA415E" w:rsidSect="00D0774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5E116F9A"/>
    <w:multiLevelType w:val="hybridMultilevel"/>
    <w:tmpl w:val="2D00E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A415E"/>
    <w:rsid w:val="004021A2"/>
    <w:rsid w:val="00430020"/>
    <w:rsid w:val="00664394"/>
    <w:rsid w:val="00770A16"/>
    <w:rsid w:val="00784340"/>
    <w:rsid w:val="008D7CD9"/>
    <w:rsid w:val="00947830"/>
    <w:rsid w:val="00954146"/>
    <w:rsid w:val="00A57ADD"/>
    <w:rsid w:val="00BB37B5"/>
    <w:rsid w:val="00CA415E"/>
    <w:rsid w:val="00D0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15E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0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7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6</cp:revision>
  <cp:lastPrinted>2017-04-14T07:33:00Z</cp:lastPrinted>
  <dcterms:created xsi:type="dcterms:W3CDTF">2017-04-10T08:39:00Z</dcterms:created>
  <dcterms:modified xsi:type="dcterms:W3CDTF">2017-04-14T07:33:00Z</dcterms:modified>
</cp:coreProperties>
</file>